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B4117A7" w14:textId="3447ABEB" w:rsidR="001E7480" w:rsidRPr="00062E81" w:rsidRDefault="00A4408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>Przedmiotem sprzedaży jest</w:t>
      </w:r>
      <w:r w:rsidR="006114B1"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 </w:t>
      </w:r>
      <w:r w:rsidR="00062E81" w:rsidRPr="00062E81">
        <w:rPr>
          <w:rFonts w:ascii="Times New Roman" w:eastAsia="Times New Roman" w:hAnsi="Times New Roman" w:cs="Times New Roman"/>
          <w:b/>
          <w:lang w:eastAsia="pl-PL"/>
        </w:rPr>
        <w:t>½ udziału</w:t>
      </w:r>
      <w:r w:rsidR="00062E81" w:rsidRPr="00062E81">
        <w:rPr>
          <w:rFonts w:ascii="Times New Roman" w:eastAsia="Times New Roman" w:hAnsi="Times New Roman" w:cs="Times New Roman"/>
          <w:lang w:eastAsia="pl-PL"/>
        </w:rPr>
        <w:t xml:space="preserve"> we współwłasności s</w:t>
      </w:r>
      <w:r w:rsidR="00062E81" w:rsidRPr="00062E81">
        <w:rPr>
          <w:rFonts w:ascii="Times New Roman" w:hAnsi="Times New Roman" w:cs="Times New Roman"/>
        </w:rPr>
        <w:t>amochodu osobowego marki Volkswagen Touran nr rej. PJA32301 rok produkcji 2005</w:t>
      </w:r>
      <w:r w:rsidR="00062E81" w:rsidRPr="00062E81">
        <w:rPr>
          <w:rFonts w:ascii="Times New Roman" w:eastAsia="Times New Roman" w:hAnsi="Times New Roman" w:cs="Times New Roman"/>
          <w:lang w:eastAsia="pl-PL"/>
        </w:rPr>
        <w:t>, VIN WVGZZZ1TZ6W025267 moc 105 KM pojemność silnika 1.896 cm3, przebieg 485.444 km,  diesel.</w:t>
      </w:r>
      <w:r w:rsidR="00062E81" w:rsidRPr="00062E81">
        <w:rPr>
          <w:rFonts w:ascii="Times New Roman" w:eastAsia="Times New Roman" w:hAnsi="Times New Roman" w:cs="Times New Roman"/>
          <w:lang w:eastAsia="pl-PL"/>
        </w:rPr>
        <w:br/>
      </w:r>
    </w:p>
    <w:p w14:paraId="12AF0BBB" w14:textId="77777777" w:rsidR="006114B1" w:rsidRPr="00062E81" w:rsidRDefault="006114B1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1E3B946D" w14:textId="43F3B56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6114B1" w:rsidRPr="00062E81">
        <w:rPr>
          <w:rFonts w:ascii="Times New Roman" w:hAnsi="Times New Roman" w:cs="Times New Roman"/>
          <w:sz w:val="21"/>
          <w:szCs w:val="21"/>
        </w:rPr>
        <w:t>w Kaliszu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6114B1" w:rsidRPr="00062E81">
        <w:rPr>
          <w:rFonts w:ascii="Times New Roman" w:hAnsi="Times New Roman" w:cs="Times New Roman"/>
          <w:sz w:val="21"/>
          <w:szCs w:val="21"/>
        </w:rPr>
        <w:t>V</w:t>
      </w:r>
      <w:r w:rsidRPr="00062E81">
        <w:rPr>
          <w:rFonts w:ascii="Times New Roman" w:hAnsi="Times New Roman" w:cs="Times New Roman"/>
          <w:sz w:val="21"/>
          <w:szCs w:val="21"/>
        </w:rPr>
        <w:t xml:space="preserve"> Wydział Gospodarczy</w:t>
      </w:r>
      <w:r w:rsidR="006114B1" w:rsidRPr="00062E81">
        <w:rPr>
          <w:rFonts w:ascii="Times New Roman" w:hAnsi="Times New Roman" w:cs="Times New Roman"/>
          <w:sz w:val="21"/>
          <w:szCs w:val="21"/>
        </w:rPr>
        <w:t>, Sekcja</w:t>
      </w:r>
      <w:r w:rsidRPr="00062E81">
        <w:rPr>
          <w:rFonts w:ascii="Times New Roman" w:hAnsi="Times New Roman" w:cs="Times New Roman"/>
          <w:sz w:val="21"/>
          <w:szCs w:val="21"/>
        </w:rPr>
        <w:t xml:space="preserve"> do Spraw  Upadłościowych i Restrukturyzacyjnych</w:t>
      </w:r>
    </w:p>
    <w:p w14:paraId="6EB9E067" w14:textId="405E078D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1E7480" w:rsidRPr="00062E81">
        <w:rPr>
          <w:rFonts w:ascii="Times New Roman" w:hAnsi="Times New Roman" w:cs="Times New Roman"/>
          <w:b/>
        </w:rPr>
        <w:t>KZ1A/GUp-s/</w:t>
      </w:r>
      <w:r w:rsidR="0043209A">
        <w:rPr>
          <w:rFonts w:ascii="Times New Roman" w:hAnsi="Times New Roman" w:cs="Times New Roman"/>
          <w:b/>
        </w:rPr>
        <w:t>277</w:t>
      </w:r>
      <w:r w:rsidR="001E7480" w:rsidRPr="00062E81">
        <w:rPr>
          <w:rFonts w:ascii="Times New Roman" w:hAnsi="Times New Roman" w:cs="Times New Roman"/>
          <w:b/>
        </w:rPr>
        <w:t>/202</w:t>
      </w:r>
      <w:r w:rsidR="0043209A">
        <w:rPr>
          <w:rFonts w:ascii="Times New Roman" w:hAnsi="Times New Roman" w:cs="Times New Roman"/>
          <w:b/>
        </w:rPr>
        <w:t>3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2B51DC3E" w14:textId="3048DE3E" w:rsidR="001E7480" w:rsidRPr="00062E81" w:rsidRDefault="001E7480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062E81" w:rsidRPr="00062E81">
        <w:rPr>
          <w:rFonts w:ascii="Times New Roman" w:eastAsia="Times New Roman" w:hAnsi="Times New Roman" w:cs="Times New Roman"/>
          <w:b/>
          <w:lang w:eastAsia="pl-PL"/>
        </w:rPr>
        <w:t>½ udziału</w:t>
      </w:r>
      <w:r w:rsidR="00062E81" w:rsidRPr="00062E81">
        <w:rPr>
          <w:rFonts w:ascii="Times New Roman" w:eastAsia="Times New Roman" w:hAnsi="Times New Roman" w:cs="Times New Roman"/>
          <w:lang w:eastAsia="pl-PL"/>
        </w:rPr>
        <w:t xml:space="preserve"> we współwłasności s</w:t>
      </w:r>
      <w:r w:rsidR="00062E81" w:rsidRPr="00062E81">
        <w:rPr>
          <w:rFonts w:ascii="Times New Roman" w:hAnsi="Times New Roman" w:cs="Times New Roman"/>
        </w:rPr>
        <w:t>amochodu osobowego marki Volkswagen Touran nr rej. PJA32301 rok produkcji 2005</w:t>
      </w:r>
      <w:r w:rsidR="00062E81" w:rsidRPr="00062E81">
        <w:rPr>
          <w:rFonts w:ascii="Times New Roman" w:eastAsia="Times New Roman" w:hAnsi="Times New Roman" w:cs="Times New Roman"/>
          <w:lang w:eastAsia="pl-PL"/>
        </w:rPr>
        <w:t>, VIN WVGZZZ1TZ6W025267 moc 105 KM pojemność silnika 1.896 cm3, przebieg 4</w:t>
      </w:r>
      <w:r w:rsidR="0043209A">
        <w:rPr>
          <w:rFonts w:ascii="Times New Roman" w:eastAsia="Times New Roman" w:hAnsi="Times New Roman" w:cs="Times New Roman"/>
          <w:lang w:eastAsia="pl-PL"/>
        </w:rPr>
        <w:t>9</w:t>
      </w:r>
      <w:r w:rsidR="00062E81" w:rsidRPr="00062E81">
        <w:rPr>
          <w:rFonts w:ascii="Times New Roman" w:eastAsia="Times New Roman" w:hAnsi="Times New Roman" w:cs="Times New Roman"/>
          <w:lang w:eastAsia="pl-PL"/>
        </w:rPr>
        <w:t>5.444 km,  diesel.</w:t>
      </w:r>
      <w:r w:rsidR="00062E81" w:rsidRPr="00062E81">
        <w:rPr>
          <w:rFonts w:ascii="Times New Roman" w:eastAsia="Times New Roman" w:hAnsi="Times New Roman" w:cs="Times New Roman"/>
          <w:lang w:eastAsia="pl-PL"/>
        </w:rPr>
        <w:br/>
      </w:r>
    </w:p>
    <w:p w14:paraId="0C641E9D" w14:textId="7E7B1262" w:rsidR="00D61E90" w:rsidRPr="00062E81" w:rsidRDefault="00D61E90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BF20BB9" w14:textId="2B40876C" w:rsidR="00C11FF8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Cena minimalna :</w:t>
      </w:r>
      <w:r w:rsidR="00E853D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3.922,50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zł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3FA9AAFA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062E81">
        <w:rPr>
          <w:sz w:val="21"/>
          <w:szCs w:val="21"/>
          <w:bdr w:val="none" w:sz="0" w:space="0" w:color="auto" w:frame="1"/>
        </w:rPr>
        <w:t>„</w:t>
      </w:r>
      <w:r w:rsidR="00D61E90" w:rsidRPr="00062E81">
        <w:rPr>
          <w:sz w:val="21"/>
          <w:szCs w:val="21"/>
        </w:rPr>
        <w:t xml:space="preserve">oferta, sygn. akt </w:t>
      </w:r>
      <w:r w:rsidR="001E7480" w:rsidRPr="00062E81">
        <w:t>KZ1A/GUp-s/</w:t>
      </w:r>
      <w:r w:rsidR="0043209A">
        <w:t>277</w:t>
      </w:r>
      <w:r w:rsidR="001E7480" w:rsidRPr="00062E81">
        <w:t>/2022</w:t>
      </w:r>
      <w:r w:rsidR="00DD2B9C" w:rsidRPr="00062E81">
        <w:rPr>
          <w:bCs/>
          <w:sz w:val="21"/>
          <w:szCs w:val="21"/>
          <w:shd w:val="clear" w:color="auto" w:fill="FFFFFF"/>
        </w:rPr>
        <w:t>”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0D133F50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6F0A9C">
        <w:rPr>
          <w:sz w:val="21"/>
          <w:szCs w:val="21"/>
          <w:bdr w:val="none" w:sz="0" w:space="0" w:color="auto" w:frame="1"/>
        </w:rPr>
        <w:t>2</w:t>
      </w:r>
      <w:r w:rsidR="00E853D2">
        <w:rPr>
          <w:sz w:val="21"/>
          <w:szCs w:val="21"/>
          <w:bdr w:val="none" w:sz="0" w:space="0" w:color="auto" w:frame="1"/>
        </w:rPr>
        <w:t>0 lutego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6F0A9C">
        <w:rPr>
          <w:sz w:val="21"/>
          <w:szCs w:val="21"/>
          <w:bdr w:val="none" w:sz="0" w:space="0" w:color="auto" w:frame="1"/>
        </w:rPr>
        <w:t>4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3A281D87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56B3C6D3" w14:textId="27410CF2" w:rsidR="00E86264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059A575D" w14:textId="0D164E26" w:rsidR="00C06A56" w:rsidRPr="00062E81" w:rsidRDefault="00C06A56" w:rsidP="00E6100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BC0C699" w14:textId="77777777" w:rsidR="00C06A56" w:rsidRPr="00062E81" w:rsidRDefault="00C06A56" w:rsidP="00E6100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5B569A5D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E853D2">
        <w:rPr>
          <w:rFonts w:ascii="Times New Roman" w:hAnsi="Times New Roman" w:cs="Times New Roman"/>
          <w:i/>
          <w:sz w:val="21"/>
          <w:szCs w:val="21"/>
        </w:rPr>
        <w:t>30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E779C0">
        <w:rPr>
          <w:rFonts w:ascii="Times New Roman" w:hAnsi="Times New Roman" w:cs="Times New Roman"/>
          <w:i/>
          <w:sz w:val="21"/>
          <w:szCs w:val="21"/>
        </w:rPr>
        <w:t>01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E779C0">
        <w:rPr>
          <w:rFonts w:ascii="Times New Roman" w:hAnsi="Times New Roman" w:cs="Times New Roman"/>
          <w:i/>
          <w:sz w:val="21"/>
          <w:szCs w:val="21"/>
        </w:rPr>
        <w:t>4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3</cp:revision>
  <dcterms:created xsi:type="dcterms:W3CDTF">2024-01-30T07:54:00Z</dcterms:created>
  <dcterms:modified xsi:type="dcterms:W3CDTF">2024-01-30T07:56:00Z</dcterms:modified>
</cp:coreProperties>
</file>